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C8" w:rsidRPr="00422AA4" w:rsidRDefault="00EE55C8" w:rsidP="00422AA4">
      <w:pPr>
        <w:spacing w:line="400" w:lineRule="exact"/>
        <w:rPr>
          <w:rFonts w:ascii="仿宋_GB2312" w:eastAsia="仿宋_GB2312" w:hAnsi="Times New Roman" w:cs="黑体"/>
          <w:bCs/>
          <w:color w:val="000000" w:themeColor="text1"/>
          <w:sz w:val="24"/>
          <w:szCs w:val="24"/>
        </w:rPr>
      </w:pPr>
      <w:r w:rsidRPr="00422AA4">
        <w:rPr>
          <w:rFonts w:ascii="仿宋_GB2312" w:eastAsia="仿宋_GB2312" w:hAnsi="Times New Roman" w:cs="黑体" w:hint="eastAsia"/>
          <w:bCs/>
          <w:color w:val="000000" w:themeColor="text1"/>
          <w:sz w:val="24"/>
          <w:szCs w:val="24"/>
        </w:rPr>
        <w:t>附件</w:t>
      </w:r>
    </w:p>
    <w:p w:rsidR="00EE55C8" w:rsidRDefault="00EE55C8" w:rsidP="001B18AB">
      <w:pPr>
        <w:spacing w:line="360" w:lineRule="exact"/>
        <w:jc w:val="center"/>
        <w:rPr>
          <w:rFonts w:ascii="方正小标宋简体" w:eastAsia="方正小标宋简体" w:hAnsi="Times New Roman" w:cs="黑体"/>
          <w:b/>
          <w:bCs/>
          <w:color w:val="000000" w:themeColor="text1"/>
          <w:sz w:val="32"/>
          <w:szCs w:val="32"/>
        </w:rPr>
      </w:pPr>
      <w:r w:rsidRPr="00EE55C8">
        <w:rPr>
          <w:rFonts w:ascii="方正小标宋简体" w:eastAsia="方正小标宋简体" w:hAnsi="Times New Roman" w:cs="黑体" w:hint="eastAsia"/>
          <w:b/>
          <w:bCs/>
          <w:color w:val="000000" w:themeColor="text1"/>
          <w:sz w:val="32"/>
          <w:szCs w:val="32"/>
        </w:rPr>
        <w:t>陕西师范大学外宾接待审批表</w:t>
      </w:r>
    </w:p>
    <w:p w:rsidR="001B18AB" w:rsidRDefault="001B18AB" w:rsidP="001B18AB">
      <w:pPr>
        <w:spacing w:line="360" w:lineRule="exact"/>
        <w:jc w:val="center"/>
        <w:rPr>
          <w:rFonts w:ascii="方正小标宋简体" w:eastAsia="方正小标宋简体" w:hAnsi="Times New Roman" w:cs="黑体"/>
          <w:b/>
          <w:bCs/>
          <w:color w:val="000000" w:themeColor="text1"/>
          <w:sz w:val="32"/>
          <w:szCs w:val="32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602"/>
        <w:gridCol w:w="245"/>
        <w:gridCol w:w="751"/>
        <w:gridCol w:w="284"/>
        <w:gridCol w:w="535"/>
        <w:gridCol w:w="981"/>
        <w:gridCol w:w="185"/>
        <w:gridCol w:w="524"/>
        <w:gridCol w:w="1134"/>
        <w:gridCol w:w="1318"/>
      </w:tblGrid>
      <w:tr w:rsidR="00EE55C8" w:rsidRPr="000E1564" w:rsidTr="00EE48A6">
        <w:trPr>
          <w:trHeight w:val="568"/>
          <w:jc w:val="center"/>
        </w:trPr>
        <w:tc>
          <w:tcPr>
            <w:tcW w:w="1798" w:type="dxa"/>
            <w:vAlign w:val="center"/>
          </w:tcPr>
          <w:p w:rsidR="00EE55C8" w:rsidRPr="000E1564" w:rsidRDefault="00EE55C8" w:rsidP="00EE48A6">
            <w:pPr>
              <w:spacing w:line="288" w:lineRule="auto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接待单位</w:t>
            </w:r>
          </w:p>
        </w:tc>
        <w:tc>
          <w:tcPr>
            <w:tcW w:w="2882" w:type="dxa"/>
            <w:gridSpan w:val="4"/>
            <w:vAlign w:val="center"/>
          </w:tcPr>
          <w:p w:rsidR="00EE55C8" w:rsidRPr="000E1564" w:rsidRDefault="00EE55C8" w:rsidP="00EE48A6">
            <w:pPr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55C8" w:rsidRPr="000E1564" w:rsidRDefault="00EE55C8" w:rsidP="00EE48A6">
            <w:pPr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来访团组名称</w:t>
            </w:r>
          </w:p>
        </w:tc>
        <w:tc>
          <w:tcPr>
            <w:tcW w:w="2976" w:type="dxa"/>
            <w:gridSpan w:val="3"/>
            <w:vAlign w:val="center"/>
          </w:tcPr>
          <w:p w:rsidR="00EE55C8" w:rsidRPr="000E1564" w:rsidRDefault="00EE55C8" w:rsidP="00EE48A6">
            <w:pPr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</w:tr>
      <w:tr w:rsidR="00EE55C8" w:rsidRPr="000E1564" w:rsidTr="00EE48A6">
        <w:trPr>
          <w:trHeight w:val="568"/>
          <w:jc w:val="center"/>
        </w:trPr>
        <w:tc>
          <w:tcPr>
            <w:tcW w:w="1798" w:type="dxa"/>
            <w:vAlign w:val="center"/>
          </w:tcPr>
          <w:p w:rsidR="00EE55C8" w:rsidRPr="000E1564" w:rsidRDefault="00EE55C8" w:rsidP="00EE48A6">
            <w:pPr>
              <w:spacing w:line="288" w:lineRule="auto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来访</w:t>
            </w:r>
            <w:r w:rsidR="00C14E62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起止</w:t>
            </w: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时间</w:t>
            </w:r>
          </w:p>
        </w:tc>
        <w:tc>
          <w:tcPr>
            <w:tcW w:w="2882" w:type="dxa"/>
            <w:gridSpan w:val="4"/>
            <w:vAlign w:val="center"/>
          </w:tcPr>
          <w:p w:rsidR="00EE55C8" w:rsidRPr="000E1564" w:rsidRDefault="00EE55C8" w:rsidP="00EE48A6">
            <w:pPr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55C8" w:rsidRPr="000E1564" w:rsidRDefault="00EE55C8" w:rsidP="00EE48A6">
            <w:pPr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来访人数</w:t>
            </w:r>
          </w:p>
        </w:tc>
        <w:tc>
          <w:tcPr>
            <w:tcW w:w="2976" w:type="dxa"/>
            <w:gridSpan w:val="3"/>
            <w:vAlign w:val="center"/>
          </w:tcPr>
          <w:p w:rsidR="00EE55C8" w:rsidRPr="000E1564" w:rsidRDefault="00EE55C8" w:rsidP="00EE48A6">
            <w:pPr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</w:tr>
      <w:tr w:rsidR="00EE55C8" w:rsidRPr="000E1564" w:rsidTr="00EE48A6">
        <w:trPr>
          <w:trHeight w:val="345"/>
          <w:jc w:val="center"/>
        </w:trPr>
        <w:tc>
          <w:tcPr>
            <w:tcW w:w="1798" w:type="dxa"/>
            <w:vMerge w:val="restart"/>
            <w:vAlign w:val="center"/>
          </w:tcPr>
          <w:p w:rsidR="00EE55C8" w:rsidRPr="000E1564" w:rsidRDefault="00EE55C8" w:rsidP="006756FE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来访人员名单</w:t>
            </w:r>
          </w:p>
          <w:p w:rsidR="00EE55C8" w:rsidRPr="006C5414" w:rsidRDefault="00EE55C8" w:rsidP="006756FE">
            <w:pPr>
              <w:spacing w:beforeLines="50" w:before="156" w:afterLines="50" w:after="156"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  <w:r w:rsidRPr="006C5414">
              <w:rPr>
                <w:rFonts w:ascii="仿宋_GB2312" w:eastAsia="仿宋_GB2312" w:hAnsi="微软雅黑" w:hint="eastAsia"/>
                <w:color w:val="000000" w:themeColor="text1"/>
                <w:sz w:val="24"/>
              </w:rPr>
              <w:t>（可附表）</w:t>
            </w:r>
          </w:p>
        </w:tc>
        <w:tc>
          <w:tcPr>
            <w:tcW w:w="2598" w:type="dxa"/>
            <w:gridSpan w:val="3"/>
            <w:vAlign w:val="center"/>
          </w:tcPr>
          <w:p w:rsidR="00EE55C8" w:rsidRPr="002F01DC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2F01DC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来宾姓名</w:t>
            </w:r>
          </w:p>
        </w:tc>
        <w:tc>
          <w:tcPr>
            <w:tcW w:w="819" w:type="dxa"/>
            <w:gridSpan w:val="2"/>
            <w:vAlign w:val="center"/>
          </w:tcPr>
          <w:p w:rsidR="00EE55C8" w:rsidRPr="002F01DC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2F01DC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4142" w:type="dxa"/>
            <w:gridSpan w:val="5"/>
            <w:vAlign w:val="center"/>
          </w:tcPr>
          <w:p w:rsidR="00EE55C8" w:rsidRPr="002F01DC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2F01DC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单位及职务职称</w:t>
            </w:r>
          </w:p>
        </w:tc>
      </w:tr>
      <w:tr w:rsidR="00EE55C8" w:rsidRPr="000E1564" w:rsidTr="00EE48A6">
        <w:trPr>
          <w:trHeight w:val="345"/>
          <w:jc w:val="center"/>
        </w:trPr>
        <w:tc>
          <w:tcPr>
            <w:tcW w:w="1798" w:type="dxa"/>
            <w:vMerge/>
            <w:vAlign w:val="center"/>
          </w:tcPr>
          <w:p w:rsidR="00EE55C8" w:rsidRPr="000E1564" w:rsidRDefault="00EE55C8" w:rsidP="00EE48A6">
            <w:pPr>
              <w:spacing w:line="28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4142" w:type="dxa"/>
            <w:gridSpan w:val="5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</w:tr>
      <w:tr w:rsidR="00EE55C8" w:rsidRPr="000E1564" w:rsidTr="00EE48A6">
        <w:trPr>
          <w:trHeight w:val="345"/>
          <w:jc w:val="center"/>
        </w:trPr>
        <w:tc>
          <w:tcPr>
            <w:tcW w:w="1798" w:type="dxa"/>
            <w:vMerge/>
            <w:vAlign w:val="center"/>
          </w:tcPr>
          <w:p w:rsidR="00EE55C8" w:rsidRPr="000E1564" w:rsidRDefault="00EE55C8" w:rsidP="00EE48A6">
            <w:pPr>
              <w:spacing w:line="28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4142" w:type="dxa"/>
            <w:gridSpan w:val="5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</w:tr>
      <w:tr w:rsidR="00EE55C8" w:rsidRPr="000E1564" w:rsidTr="00EE48A6">
        <w:trPr>
          <w:trHeight w:val="345"/>
          <w:jc w:val="center"/>
        </w:trPr>
        <w:tc>
          <w:tcPr>
            <w:tcW w:w="1798" w:type="dxa"/>
            <w:vMerge/>
            <w:vAlign w:val="center"/>
          </w:tcPr>
          <w:p w:rsidR="00EE55C8" w:rsidRPr="000E1564" w:rsidRDefault="00EE55C8" w:rsidP="00EE48A6">
            <w:pPr>
              <w:spacing w:line="28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4142" w:type="dxa"/>
            <w:gridSpan w:val="5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</w:tr>
      <w:tr w:rsidR="00EE55C8" w:rsidRPr="000E1564" w:rsidTr="00EE48A6">
        <w:trPr>
          <w:trHeight w:val="345"/>
          <w:jc w:val="center"/>
        </w:trPr>
        <w:tc>
          <w:tcPr>
            <w:tcW w:w="1798" w:type="dxa"/>
            <w:vMerge/>
            <w:vAlign w:val="center"/>
          </w:tcPr>
          <w:p w:rsidR="00EE55C8" w:rsidRPr="000E1564" w:rsidRDefault="00EE55C8" w:rsidP="00EE48A6">
            <w:pPr>
              <w:spacing w:line="28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  <w:tc>
          <w:tcPr>
            <w:tcW w:w="4142" w:type="dxa"/>
            <w:gridSpan w:val="5"/>
            <w:vAlign w:val="center"/>
          </w:tcPr>
          <w:p w:rsidR="00EE55C8" w:rsidRPr="000E1564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</w:p>
        </w:tc>
      </w:tr>
      <w:tr w:rsidR="00EE55C8" w:rsidRPr="000E1564" w:rsidTr="00805138">
        <w:trPr>
          <w:trHeight w:val="1132"/>
          <w:jc w:val="center"/>
        </w:trPr>
        <w:tc>
          <w:tcPr>
            <w:tcW w:w="1798" w:type="dxa"/>
            <w:vAlign w:val="center"/>
          </w:tcPr>
          <w:p w:rsidR="00EE55C8" w:rsidRPr="000E1564" w:rsidRDefault="00EE55C8" w:rsidP="006756FE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来访目的及接待安排</w:t>
            </w:r>
          </w:p>
          <w:p w:rsidR="00EE55C8" w:rsidRPr="006C5414" w:rsidRDefault="00EE55C8" w:rsidP="006756FE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  <w:szCs w:val="18"/>
              </w:rPr>
            </w:pPr>
            <w:r w:rsidRPr="006C5414">
              <w:rPr>
                <w:rFonts w:ascii="仿宋_GB2312" w:eastAsia="仿宋_GB2312" w:hAnsi="微软雅黑" w:hint="eastAsia"/>
                <w:color w:val="000000" w:themeColor="text1"/>
                <w:sz w:val="24"/>
              </w:rPr>
              <w:t>（可附表）</w:t>
            </w:r>
          </w:p>
        </w:tc>
        <w:tc>
          <w:tcPr>
            <w:tcW w:w="7559" w:type="dxa"/>
            <w:gridSpan w:val="10"/>
            <w:vAlign w:val="center"/>
          </w:tcPr>
          <w:p w:rsidR="00EE55C8" w:rsidRPr="000E1564" w:rsidRDefault="00EE55C8" w:rsidP="006756FE">
            <w:pPr>
              <w:spacing w:beforeLines="20" w:before="62" w:afterLines="20" w:after="62" w:line="280" w:lineRule="exact"/>
              <w:jc w:val="left"/>
              <w:rPr>
                <w:rFonts w:ascii="仿宋_GB2312" w:eastAsia="仿宋_GB2312" w:hAnsi="微软雅黑"/>
                <w:color w:val="000000" w:themeColor="text1"/>
                <w:sz w:val="24"/>
                <w:szCs w:val="18"/>
              </w:rPr>
            </w:pPr>
          </w:p>
          <w:p w:rsidR="00EE55C8" w:rsidRDefault="00EE55C8" w:rsidP="006756FE">
            <w:pPr>
              <w:spacing w:beforeLines="20" w:before="62" w:afterLines="20" w:after="62" w:line="280" w:lineRule="exact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  <w:szCs w:val="44"/>
              </w:rPr>
            </w:pPr>
          </w:p>
          <w:p w:rsidR="00C63196" w:rsidRPr="000E1564" w:rsidRDefault="00C63196" w:rsidP="006756FE">
            <w:pPr>
              <w:spacing w:beforeLines="20" w:before="62" w:afterLines="20" w:after="62" w:line="280" w:lineRule="exact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  <w:szCs w:val="44"/>
              </w:rPr>
            </w:pPr>
          </w:p>
          <w:p w:rsidR="00EE55C8" w:rsidRPr="000E1564" w:rsidRDefault="00EE55C8" w:rsidP="006756FE">
            <w:pPr>
              <w:spacing w:beforeLines="20" w:before="62" w:afterLines="20" w:after="62" w:line="280" w:lineRule="exact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  <w:szCs w:val="44"/>
              </w:rPr>
            </w:pPr>
          </w:p>
        </w:tc>
      </w:tr>
      <w:tr w:rsidR="00EE55C8" w:rsidRPr="000E1564" w:rsidTr="00B25258">
        <w:trPr>
          <w:trHeight w:val="269"/>
          <w:jc w:val="center"/>
        </w:trPr>
        <w:tc>
          <w:tcPr>
            <w:tcW w:w="1798" w:type="dxa"/>
            <w:vMerge w:val="restart"/>
            <w:vAlign w:val="center"/>
          </w:tcPr>
          <w:p w:rsidR="00805138" w:rsidRPr="00805138" w:rsidRDefault="00805138" w:rsidP="00805138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  <w:r w:rsidRPr="00805138">
              <w:rPr>
                <w:rFonts w:ascii="仿宋_GB2312" w:eastAsia="仿宋_GB2312" w:hAnsi="微软雅黑" w:hint="eastAsia"/>
                <w:b/>
                <w:bCs/>
                <w:color w:val="000000" w:themeColor="text1"/>
                <w:sz w:val="24"/>
              </w:rPr>
              <w:t>接待费用</w:t>
            </w:r>
          </w:p>
          <w:p w:rsidR="00805138" w:rsidRPr="000E1564" w:rsidRDefault="00805138" w:rsidP="00805138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  <w:r w:rsidRPr="00805138">
              <w:rPr>
                <w:rFonts w:ascii="仿宋_GB2312" w:eastAsia="仿宋_GB2312" w:hAnsi="微软雅黑" w:hint="eastAsia"/>
                <w:b/>
                <w:bCs/>
                <w:color w:val="000000" w:themeColor="text1"/>
                <w:sz w:val="24"/>
              </w:rPr>
              <w:t>情况</w:t>
            </w:r>
          </w:p>
        </w:tc>
        <w:tc>
          <w:tcPr>
            <w:tcW w:w="1847" w:type="dxa"/>
            <w:gridSpan w:val="2"/>
            <w:vAlign w:val="center"/>
          </w:tcPr>
          <w:p w:rsidR="00EE55C8" w:rsidRPr="002F01DC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  <w:r w:rsidRPr="002F01DC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 xml:space="preserve">类别       </w:t>
            </w:r>
          </w:p>
        </w:tc>
        <w:tc>
          <w:tcPr>
            <w:tcW w:w="3260" w:type="dxa"/>
            <w:gridSpan w:val="6"/>
            <w:vAlign w:val="center"/>
          </w:tcPr>
          <w:p w:rsidR="00EE55C8" w:rsidRPr="002F01DC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2F01DC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 xml:space="preserve">活动安排 </w:t>
            </w:r>
          </w:p>
        </w:tc>
        <w:tc>
          <w:tcPr>
            <w:tcW w:w="1134" w:type="dxa"/>
            <w:vAlign w:val="center"/>
          </w:tcPr>
          <w:p w:rsidR="00EE55C8" w:rsidRPr="002F01DC" w:rsidRDefault="00AA3957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2F01DC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费用</w:t>
            </w:r>
          </w:p>
        </w:tc>
        <w:tc>
          <w:tcPr>
            <w:tcW w:w="1318" w:type="dxa"/>
            <w:vAlign w:val="center"/>
          </w:tcPr>
          <w:p w:rsidR="00EE55C8" w:rsidRPr="002F01DC" w:rsidRDefault="00EE55C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2F01DC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备注</w:t>
            </w:r>
          </w:p>
        </w:tc>
      </w:tr>
      <w:tr w:rsidR="00805138" w:rsidRPr="000E1564" w:rsidTr="00B25258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:rsidR="00805138" w:rsidRPr="000E1564" w:rsidRDefault="0080513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805138" w:rsidRPr="00805138" w:rsidRDefault="00805138" w:rsidP="001D4BA6">
            <w:pPr>
              <w:widowControl/>
              <w:spacing w:line="345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05138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国际</w:t>
            </w:r>
            <w:r w:rsidR="001D4BA6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旅费</w:t>
            </w:r>
          </w:p>
        </w:tc>
        <w:tc>
          <w:tcPr>
            <w:tcW w:w="3260" w:type="dxa"/>
            <w:gridSpan w:val="6"/>
            <w:vAlign w:val="center"/>
          </w:tcPr>
          <w:p w:rsidR="00805138" w:rsidRPr="000E1564" w:rsidRDefault="0080513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05138" w:rsidRPr="000E1564" w:rsidRDefault="0080513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805138" w:rsidRPr="000E1564" w:rsidRDefault="00805138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C63196" w:rsidRPr="000E1564" w:rsidTr="00B25258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:rsidR="00C63196" w:rsidRPr="000E1564" w:rsidRDefault="00C63196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63196" w:rsidRPr="00805138" w:rsidRDefault="00C63196" w:rsidP="001D4BA6">
            <w:pPr>
              <w:widowControl/>
              <w:spacing w:line="345" w:lineRule="atLeast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国内</w:t>
            </w:r>
            <w:r w:rsidR="001D4BA6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旅费</w:t>
            </w:r>
          </w:p>
        </w:tc>
        <w:tc>
          <w:tcPr>
            <w:tcW w:w="3260" w:type="dxa"/>
            <w:gridSpan w:val="6"/>
            <w:vAlign w:val="center"/>
          </w:tcPr>
          <w:p w:rsidR="00C63196" w:rsidRPr="000E1564" w:rsidRDefault="00C63196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3196" w:rsidRPr="000E1564" w:rsidRDefault="00C63196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C63196" w:rsidRPr="000E1564" w:rsidRDefault="00C63196" w:rsidP="00EE48A6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1B18AB" w:rsidRPr="000E1564" w:rsidTr="00B25258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1B18AB" w:rsidRPr="00805138" w:rsidRDefault="00550037" w:rsidP="001B18AB">
            <w:pPr>
              <w:widowControl/>
              <w:spacing w:line="345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市内</w:t>
            </w:r>
            <w:r w:rsidR="001B18AB" w:rsidRPr="00805138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交通</w:t>
            </w:r>
          </w:p>
        </w:tc>
        <w:tc>
          <w:tcPr>
            <w:tcW w:w="3260" w:type="dxa"/>
            <w:gridSpan w:val="6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1B18AB" w:rsidRPr="000E1564" w:rsidTr="00B25258">
        <w:trPr>
          <w:trHeight w:val="274"/>
          <w:jc w:val="center"/>
        </w:trPr>
        <w:tc>
          <w:tcPr>
            <w:tcW w:w="1798" w:type="dxa"/>
            <w:vMerge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1B18AB" w:rsidRPr="00805138" w:rsidRDefault="001B18AB" w:rsidP="001B18AB">
            <w:pPr>
              <w:widowControl/>
              <w:spacing w:line="345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05138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住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805138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宿</w:t>
            </w:r>
          </w:p>
        </w:tc>
        <w:tc>
          <w:tcPr>
            <w:tcW w:w="3260" w:type="dxa"/>
            <w:gridSpan w:val="6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1B18AB" w:rsidRPr="000E1564" w:rsidTr="00B25258">
        <w:trPr>
          <w:trHeight w:val="407"/>
          <w:jc w:val="center"/>
        </w:trPr>
        <w:tc>
          <w:tcPr>
            <w:tcW w:w="1798" w:type="dxa"/>
            <w:vMerge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1B18AB" w:rsidRPr="00805138" w:rsidRDefault="001B18AB" w:rsidP="001B18AB">
            <w:pPr>
              <w:widowControl/>
              <w:spacing w:line="345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05138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餐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  <w:t xml:space="preserve">  </w:t>
            </w:r>
            <w:r w:rsidRPr="00805138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费</w:t>
            </w:r>
          </w:p>
        </w:tc>
        <w:tc>
          <w:tcPr>
            <w:tcW w:w="3260" w:type="dxa"/>
            <w:gridSpan w:val="6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1B18AB" w:rsidRPr="000E1564" w:rsidTr="00B25258">
        <w:trPr>
          <w:trHeight w:val="413"/>
          <w:jc w:val="center"/>
        </w:trPr>
        <w:tc>
          <w:tcPr>
            <w:tcW w:w="1798" w:type="dxa"/>
            <w:vMerge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1B18AB" w:rsidRPr="00805138" w:rsidRDefault="001B18AB" w:rsidP="001B18AB">
            <w:pPr>
              <w:widowControl/>
              <w:spacing w:line="345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05138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参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kern w:val="0"/>
                <w:sz w:val="24"/>
                <w:szCs w:val="24"/>
              </w:rPr>
              <w:t xml:space="preserve"> </w:t>
            </w:r>
            <w:r w:rsidRPr="00805138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观</w:t>
            </w:r>
          </w:p>
        </w:tc>
        <w:tc>
          <w:tcPr>
            <w:tcW w:w="3260" w:type="dxa"/>
            <w:gridSpan w:val="6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1B18AB" w:rsidRPr="000E1564" w:rsidTr="00B25258">
        <w:trPr>
          <w:trHeight w:val="413"/>
          <w:jc w:val="center"/>
        </w:trPr>
        <w:tc>
          <w:tcPr>
            <w:tcW w:w="1798" w:type="dxa"/>
            <w:vMerge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1B18AB" w:rsidRPr="00805138" w:rsidRDefault="001B18AB" w:rsidP="001B18AB">
            <w:pPr>
              <w:widowControl/>
              <w:spacing w:line="345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05138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其</w:t>
            </w:r>
            <w:r w:rsidRPr="0080513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   </w:t>
            </w:r>
            <w:r w:rsidRPr="00805138">
              <w:rPr>
                <w:rFonts w:ascii="仿宋_GB2312" w:eastAsia="仿宋_GB2312" w:hAnsi="宋体" w:hint="eastAsia"/>
                <w:bCs/>
                <w:kern w:val="0"/>
                <w:sz w:val="24"/>
                <w:szCs w:val="24"/>
              </w:rPr>
              <w:t>他</w:t>
            </w:r>
          </w:p>
        </w:tc>
        <w:tc>
          <w:tcPr>
            <w:tcW w:w="3260" w:type="dxa"/>
            <w:gridSpan w:val="6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1B18AB" w:rsidRPr="000E1564" w:rsidTr="00B25258">
        <w:trPr>
          <w:trHeight w:val="418"/>
          <w:jc w:val="center"/>
        </w:trPr>
        <w:tc>
          <w:tcPr>
            <w:tcW w:w="1798" w:type="dxa"/>
            <w:vMerge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107" w:type="dxa"/>
            <w:gridSpan w:val="8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Cs/>
                <w:color w:val="000000" w:themeColor="text1"/>
                <w:sz w:val="24"/>
              </w:rPr>
              <w:t>经费合计</w:t>
            </w:r>
          </w:p>
        </w:tc>
        <w:tc>
          <w:tcPr>
            <w:tcW w:w="2452" w:type="dxa"/>
            <w:gridSpan w:val="2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1B18AB" w:rsidRPr="000E1564" w:rsidTr="00B25258">
        <w:trPr>
          <w:trHeight w:val="425"/>
          <w:jc w:val="center"/>
        </w:trPr>
        <w:tc>
          <w:tcPr>
            <w:tcW w:w="1798" w:type="dxa"/>
            <w:vMerge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107" w:type="dxa"/>
            <w:gridSpan w:val="8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Cs/>
                <w:color w:val="000000" w:themeColor="text1"/>
                <w:sz w:val="24"/>
              </w:rPr>
              <w:t>经费来源（项目号）</w:t>
            </w:r>
          </w:p>
        </w:tc>
        <w:tc>
          <w:tcPr>
            <w:tcW w:w="2452" w:type="dxa"/>
            <w:gridSpan w:val="2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1B18AB" w:rsidRPr="000E1564" w:rsidTr="00B25258">
        <w:trPr>
          <w:trHeight w:val="567"/>
          <w:jc w:val="center"/>
        </w:trPr>
        <w:tc>
          <w:tcPr>
            <w:tcW w:w="1798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校内联系人</w:t>
            </w:r>
          </w:p>
        </w:tc>
        <w:tc>
          <w:tcPr>
            <w:tcW w:w="1602" w:type="dxa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B18AB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color w:val="000000" w:themeColor="text1"/>
                <w:sz w:val="24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24"/>
              </w:rPr>
              <w:t>办公</w:t>
            </w:r>
          </w:p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00" w:type="dxa"/>
            <w:gridSpan w:val="3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452" w:type="dxa"/>
            <w:gridSpan w:val="2"/>
            <w:vAlign w:val="center"/>
          </w:tcPr>
          <w:p w:rsidR="001B18AB" w:rsidRPr="000E1564" w:rsidRDefault="001B18AB" w:rsidP="001B18AB">
            <w:pPr>
              <w:spacing w:line="280" w:lineRule="exact"/>
              <w:jc w:val="center"/>
              <w:rPr>
                <w:rFonts w:ascii="仿宋_GB2312" w:eastAsia="仿宋_GB2312" w:hAnsi="微软雅黑"/>
                <w:bCs/>
                <w:color w:val="000000" w:themeColor="text1"/>
                <w:sz w:val="24"/>
              </w:rPr>
            </w:pPr>
          </w:p>
        </w:tc>
      </w:tr>
      <w:tr w:rsidR="001B18AB" w:rsidRPr="000E1564" w:rsidTr="00B25258">
        <w:trPr>
          <w:trHeight w:val="1976"/>
          <w:jc w:val="center"/>
        </w:trPr>
        <w:tc>
          <w:tcPr>
            <w:tcW w:w="1798" w:type="dxa"/>
            <w:vAlign w:val="center"/>
          </w:tcPr>
          <w:p w:rsidR="00B25258" w:rsidRDefault="001B18AB" w:rsidP="006756FE">
            <w:pPr>
              <w:spacing w:beforeLines="20" w:before="62" w:line="24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接待单位/经费负责人意见</w:t>
            </w:r>
          </w:p>
          <w:p w:rsidR="001B18AB" w:rsidRPr="000E1564" w:rsidRDefault="00B25258" w:rsidP="006756FE">
            <w:pPr>
              <w:spacing w:beforeLines="20" w:before="62" w:line="24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（盖章）</w:t>
            </w:r>
          </w:p>
        </w:tc>
        <w:tc>
          <w:tcPr>
            <w:tcW w:w="2598" w:type="dxa"/>
            <w:gridSpan w:val="3"/>
          </w:tcPr>
          <w:p w:rsidR="001B18AB" w:rsidRPr="000E1564" w:rsidRDefault="001B18AB" w:rsidP="006756FE">
            <w:pPr>
              <w:spacing w:afterLines="50" w:after="156" w:line="240" w:lineRule="exact"/>
              <w:ind w:left="1315"/>
              <w:jc w:val="right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  <w:szCs w:val="44"/>
              </w:rPr>
            </w:pPr>
          </w:p>
        </w:tc>
        <w:tc>
          <w:tcPr>
            <w:tcW w:w="2509" w:type="dxa"/>
            <w:gridSpan w:val="5"/>
            <w:vAlign w:val="center"/>
          </w:tcPr>
          <w:p w:rsidR="001B18AB" w:rsidRDefault="001B18AB" w:rsidP="006756FE">
            <w:pPr>
              <w:spacing w:beforeLines="20" w:before="62" w:line="24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国际交流与合作处</w:t>
            </w:r>
          </w:p>
          <w:p w:rsidR="00B25258" w:rsidRDefault="001B18AB" w:rsidP="006756FE">
            <w:pPr>
              <w:spacing w:beforeLines="20" w:before="62" w:line="24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（港澳台办公室</w:t>
            </w:r>
            <w:r w:rsidR="00B25258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、</w:t>
            </w:r>
          </w:p>
          <w:p w:rsidR="001B18AB" w:rsidRDefault="00B25258" w:rsidP="006756FE">
            <w:pPr>
              <w:spacing w:beforeLines="20" w:before="62" w:line="24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“一带一路”办公室</w:t>
            </w:r>
            <w:r w:rsidR="001B18AB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）</w:t>
            </w:r>
          </w:p>
          <w:p w:rsidR="001B18AB" w:rsidRDefault="001B18AB" w:rsidP="006756FE">
            <w:pPr>
              <w:spacing w:beforeLines="20" w:before="62" w:line="24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 w:rsidRPr="000E1564"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审核意见</w:t>
            </w:r>
          </w:p>
          <w:p w:rsidR="00B25258" w:rsidRPr="000E1564" w:rsidRDefault="00B25258" w:rsidP="006756FE">
            <w:pPr>
              <w:spacing w:beforeLines="20" w:before="62" w:line="240" w:lineRule="exact"/>
              <w:jc w:val="center"/>
              <w:rPr>
                <w:rFonts w:ascii="仿宋_GB2312" w:eastAsia="仿宋_GB2312" w:hAnsi="微软雅黑" w:hint="eastAsia"/>
                <w:b/>
                <w:bCs/>
                <w:color w:val="000000" w:themeColor="text1"/>
                <w:sz w:val="24"/>
                <w:szCs w:val="44"/>
              </w:rPr>
            </w:pPr>
            <w:r>
              <w:rPr>
                <w:rFonts w:ascii="仿宋_GB2312" w:eastAsia="仿宋_GB2312" w:hAnsi="微软雅黑" w:hint="eastAsia"/>
                <w:b/>
                <w:bCs/>
                <w:color w:val="000000" w:themeColor="text1"/>
                <w:sz w:val="24"/>
                <w:szCs w:val="44"/>
              </w:rPr>
              <w:t>（盖章</w:t>
            </w:r>
            <w:bookmarkStart w:id="0" w:name="_GoBack"/>
            <w:bookmarkEnd w:id="0"/>
            <w:r>
              <w:rPr>
                <w:rFonts w:ascii="仿宋_GB2312" w:eastAsia="仿宋_GB2312" w:hAnsi="微软雅黑" w:hint="eastAsia"/>
                <w:b/>
                <w:bCs/>
                <w:color w:val="000000" w:themeColor="text1"/>
                <w:sz w:val="24"/>
                <w:szCs w:val="44"/>
              </w:rPr>
              <w:t>）</w:t>
            </w:r>
          </w:p>
        </w:tc>
        <w:tc>
          <w:tcPr>
            <w:tcW w:w="2452" w:type="dxa"/>
            <w:gridSpan w:val="2"/>
          </w:tcPr>
          <w:p w:rsidR="001B18AB" w:rsidRPr="00805138" w:rsidRDefault="001B18AB" w:rsidP="006756FE">
            <w:pPr>
              <w:spacing w:afterLines="50" w:after="156" w:line="240" w:lineRule="exact"/>
              <w:ind w:left="1315"/>
              <w:jc w:val="right"/>
              <w:rPr>
                <w:rFonts w:ascii="仿宋_GB2312" w:eastAsia="仿宋_GB2312" w:hAnsi="微软雅黑"/>
                <w:b/>
                <w:bCs/>
                <w:color w:val="000000" w:themeColor="text1"/>
                <w:sz w:val="24"/>
                <w:szCs w:val="44"/>
              </w:rPr>
            </w:pPr>
          </w:p>
        </w:tc>
      </w:tr>
      <w:tr w:rsidR="001B18AB" w:rsidRPr="000E1564" w:rsidTr="00422AA4">
        <w:trPr>
          <w:trHeight w:val="1399"/>
          <w:jc w:val="center"/>
        </w:trPr>
        <w:tc>
          <w:tcPr>
            <w:tcW w:w="1798" w:type="dxa"/>
            <w:vAlign w:val="center"/>
          </w:tcPr>
          <w:p w:rsidR="003937DD" w:rsidRDefault="003937DD" w:rsidP="006756FE">
            <w:pPr>
              <w:spacing w:beforeLines="20" w:before="62" w:line="24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特殊情况</w:t>
            </w:r>
          </w:p>
          <w:p w:rsidR="001B18AB" w:rsidRPr="000E1564" w:rsidRDefault="001B18AB" w:rsidP="006756FE">
            <w:pPr>
              <w:spacing w:beforeLines="20" w:before="62" w:line="240" w:lineRule="exact"/>
              <w:jc w:val="center"/>
              <w:rPr>
                <w:rFonts w:ascii="仿宋_GB2312" w:eastAsia="仿宋_GB2312" w:hAnsi="微软雅黑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微软雅黑" w:hint="eastAsia"/>
                <w:b/>
                <w:color w:val="000000" w:themeColor="text1"/>
                <w:sz w:val="24"/>
              </w:rPr>
              <w:t>审批意见</w:t>
            </w:r>
          </w:p>
        </w:tc>
        <w:tc>
          <w:tcPr>
            <w:tcW w:w="7559" w:type="dxa"/>
            <w:gridSpan w:val="10"/>
          </w:tcPr>
          <w:p w:rsidR="001B18AB" w:rsidRPr="002C5C9B" w:rsidRDefault="001B18AB" w:rsidP="006756FE">
            <w:pPr>
              <w:spacing w:afterLines="50" w:after="156" w:line="240" w:lineRule="exact"/>
              <w:jc w:val="left"/>
              <w:rPr>
                <w:rFonts w:ascii="仿宋_GB2312" w:eastAsia="仿宋_GB2312" w:hAnsi="微软雅黑"/>
                <w:bCs/>
                <w:color w:val="000000" w:themeColor="text1"/>
              </w:rPr>
            </w:pPr>
          </w:p>
        </w:tc>
      </w:tr>
    </w:tbl>
    <w:p w:rsidR="00863D84" w:rsidRPr="00422AA4" w:rsidRDefault="00863D84" w:rsidP="00EE55C8">
      <w:pPr>
        <w:rPr>
          <w:sz w:val="10"/>
          <w:szCs w:val="10"/>
        </w:rPr>
      </w:pPr>
    </w:p>
    <w:sectPr w:rsidR="00863D84" w:rsidRPr="00422AA4" w:rsidSect="0055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578" w:rsidRDefault="00207578" w:rsidP="00EE55C8">
      <w:r>
        <w:separator/>
      </w:r>
    </w:p>
  </w:endnote>
  <w:endnote w:type="continuationSeparator" w:id="0">
    <w:p w:rsidR="00207578" w:rsidRDefault="00207578" w:rsidP="00EE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578" w:rsidRDefault="00207578" w:rsidP="00EE55C8">
      <w:r>
        <w:separator/>
      </w:r>
    </w:p>
  </w:footnote>
  <w:footnote w:type="continuationSeparator" w:id="0">
    <w:p w:rsidR="00207578" w:rsidRDefault="00207578" w:rsidP="00EE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5C8"/>
    <w:rsid w:val="000B4A95"/>
    <w:rsid w:val="0019654E"/>
    <w:rsid w:val="001B18AB"/>
    <w:rsid w:val="001D4BA6"/>
    <w:rsid w:val="001F01FA"/>
    <w:rsid w:val="00207578"/>
    <w:rsid w:val="002A2652"/>
    <w:rsid w:val="002C5C9B"/>
    <w:rsid w:val="002F01DC"/>
    <w:rsid w:val="0030011F"/>
    <w:rsid w:val="003937DD"/>
    <w:rsid w:val="00422AA4"/>
    <w:rsid w:val="00546F79"/>
    <w:rsid w:val="00550037"/>
    <w:rsid w:val="00561BEB"/>
    <w:rsid w:val="006607C6"/>
    <w:rsid w:val="006756FE"/>
    <w:rsid w:val="006C5414"/>
    <w:rsid w:val="006D13D0"/>
    <w:rsid w:val="00805138"/>
    <w:rsid w:val="00863D84"/>
    <w:rsid w:val="00AA3957"/>
    <w:rsid w:val="00AA5CBD"/>
    <w:rsid w:val="00B25258"/>
    <w:rsid w:val="00BD2303"/>
    <w:rsid w:val="00C06896"/>
    <w:rsid w:val="00C14E62"/>
    <w:rsid w:val="00C63196"/>
    <w:rsid w:val="00CC35DB"/>
    <w:rsid w:val="00D96E1D"/>
    <w:rsid w:val="00EE55C8"/>
    <w:rsid w:val="00F813D4"/>
    <w:rsid w:val="00FB2EE0"/>
    <w:rsid w:val="00F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5DC4A"/>
  <w15:docId w15:val="{A2B5C17C-7DD5-4858-ABBA-23EDBB2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5C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55C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E55C8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55C8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051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513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王友颐</cp:lastModifiedBy>
  <cp:revision>6</cp:revision>
  <dcterms:created xsi:type="dcterms:W3CDTF">2019-07-05T07:30:00Z</dcterms:created>
  <dcterms:modified xsi:type="dcterms:W3CDTF">2021-10-19T09:12:00Z</dcterms:modified>
</cp:coreProperties>
</file>